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D" w:rsidRDefault="0093246A">
      <w:r>
        <w:t>GLAZBENA KULTURA – 1 sat – 25.3.2020.</w:t>
      </w:r>
    </w:p>
    <w:p w:rsidR="0093246A" w:rsidRDefault="0093246A"/>
    <w:p w:rsidR="0093246A" w:rsidRDefault="0093246A">
      <w:pPr>
        <w:rPr>
          <w:rFonts w:ascii="Calibri" w:hAnsi="Calibri"/>
          <w:sz w:val="24"/>
          <w:szCs w:val="24"/>
        </w:rPr>
      </w:pPr>
      <w:r w:rsidRPr="00E96A5C">
        <w:rPr>
          <w:b/>
          <w:sz w:val="24"/>
          <w:szCs w:val="24"/>
        </w:rPr>
        <w:t>Proljeće u srcu</w:t>
      </w:r>
      <w:r>
        <w:rPr>
          <w:b/>
          <w:sz w:val="24"/>
          <w:szCs w:val="24"/>
        </w:rPr>
        <w:t xml:space="preserve">     </w:t>
      </w:r>
      <w:r w:rsidRPr="0093246A">
        <w:rPr>
          <w:sz w:val="24"/>
          <w:szCs w:val="24"/>
        </w:rPr>
        <w:t xml:space="preserve">( </w:t>
      </w:r>
      <w:r w:rsidRPr="0093246A">
        <w:rPr>
          <w:rFonts w:ascii="Calibri" w:hAnsi="Calibri"/>
          <w:sz w:val="24"/>
          <w:szCs w:val="24"/>
        </w:rPr>
        <w:t>u</w:t>
      </w:r>
      <w:r w:rsidRPr="00027705">
        <w:rPr>
          <w:rFonts w:ascii="Calibri" w:hAnsi="Calibri"/>
          <w:sz w:val="24"/>
          <w:szCs w:val="24"/>
        </w:rPr>
        <w:t>džbenik str. 52.-53</w:t>
      </w:r>
      <w:r>
        <w:rPr>
          <w:rFonts w:ascii="Calibri" w:hAnsi="Calibri"/>
          <w:sz w:val="24"/>
          <w:szCs w:val="24"/>
        </w:rPr>
        <w:t xml:space="preserve"> )</w:t>
      </w:r>
    </w:p>
    <w:p w:rsidR="0093246A" w:rsidRDefault="0093246A">
      <w:pPr>
        <w:rPr>
          <w:rFonts w:ascii="Calibri" w:hAnsi="Calibri"/>
          <w:sz w:val="24"/>
          <w:szCs w:val="24"/>
        </w:rPr>
      </w:pPr>
    </w:p>
    <w:p w:rsidR="0093246A" w:rsidRDefault="0093246A" w:rsidP="0093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Stvori m</w:t>
      </w:r>
      <w:r w:rsidRPr="00E96A5C">
        <w:rPr>
          <w:rFonts w:cs="Arial"/>
          <w:sz w:val="24"/>
          <w:szCs w:val="24"/>
        </w:rPr>
        <w:t xml:space="preserve">ale improvizacije </w:t>
      </w:r>
      <w:r>
        <w:rPr>
          <w:rFonts w:cs="Arial"/>
          <w:sz w:val="24"/>
          <w:szCs w:val="24"/>
        </w:rPr>
        <w:t>- oponašanje proljetnih zvukova ( pjev ptica, žuborenje potoka, životinje na dvorištu, vjetar……)</w:t>
      </w:r>
    </w:p>
    <w:p w:rsidR="0093246A" w:rsidRDefault="0093246A" w:rsidP="0093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Kao da ih slušam……….čujem……</w:t>
      </w:r>
    </w:p>
    <w:p w:rsidR="0093246A" w:rsidRDefault="0093246A" w:rsidP="0093246A">
      <w:r>
        <w:t>Pročitaj kratki igrokaz Jadranke Čunčić-</w:t>
      </w:r>
      <w:proofErr w:type="spellStart"/>
      <w:r>
        <w:t>Bandov</w:t>
      </w:r>
      <w:proofErr w:type="spellEnd"/>
      <w:r>
        <w:t xml:space="preserve"> i u njega ugradi svoje zvukove. Zamoli nekog u obitelji da ti odigra (pročita) drugu ulogu! Vodite računa o izražajnosti! Melodija rečenice, uvjerljivost važna je da prenesete poruku.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93246A">
        <w:rPr>
          <w:rFonts w:ascii="Calibri" w:eastAsia="Calibri" w:hAnsi="Calibri" w:cs="Arial"/>
          <w:b/>
          <w:i/>
          <w:sz w:val="24"/>
          <w:szCs w:val="24"/>
        </w:rPr>
        <w:t>Proljetno buđenje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 xml:space="preserve">PTIČICA: Probudi se medo! Prekini san. 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 xml:space="preserve">Danas je prvi proljetni dan. 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MEDO: Baš danas je proljeće moralo doći.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Još mi se sneno sklapaju oči.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PTIČICA: Hajde, napusti zimske snove.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 xml:space="preserve">Livada puna cvijeća te zove. 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MEDO: Baš me je briga za cvijeće neko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 xml:space="preserve">još mi se spava, već sam ti </w:t>
      </w:r>
      <w:proofErr w:type="spellStart"/>
      <w:r w:rsidRPr="0093246A">
        <w:rPr>
          <w:rFonts w:ascii="Calibri" w:eastAsia="Calibri" w:hAnsi="Calibri" w:cs="Arial"/>
          <w:sz w:val="24"/>
          <w:szCs w:val="24"/>
        </w:rPr>
        <w:t>reko</w:t>
      </w:r>
      <w:proofErr w:type="spellEnd"/>
      <w:r w:rsidRPr="0093246A">
        <w:rPr>
          <w:rFonts w:ascii="Calibri" w:eastAsia="Calibri" w:hAnsi="Calibri" w:cs="Arial"/>
          <w:sz w:val="24"/>
          <w:szCs w:val="24"/>
        </w:rPr>
        <w:t>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PTIČICA: Poslušaj medo! Što se to čuje?!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Okolo cvijeća pčelice zuje.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MEDO: Pčelice zuje! Bit će slasnog meda.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>Moram ustat brzo, makar mi se ne da.</w:t>
      </w:r>
      <w:r w:rsidRPr="0093246A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:rsidR="0093246A" w:rsidRPr="0093246A" w:rsidRDefault="0093246A" w:rsidP="0093246A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93246A" w:rsidRDefault="0093246A" w:rsidP="0093246A">
      <w:pPr>
        <w:rPr>
          <w:rFonts w:ascii="Calibri" w:eastAsia="Calibri" w:hAnsi="Calibri" w:cs="Arial"/>
          <w:sz w:val="24"/>
          <w:szCs w:val="24"/>
        </w:rPr>
      </w:pPr>
      <w:r w:rsidRPr="0093246A">
        <w:rPr>
          <w:rFonts w:ascii="Calibri" w:eastAsia="Calibri" w:hAnsi="Calibri" w:cs="Arial"/>
          <w:sz w:val="24"/>
          <w:szCs w:val="24"/>
        </w:rPr>
        <w:t xml:space="preserve">Jadranka Čunčić </w:t>
      </w:r>
      <w:r>
        <w:rPr>
          <w:rFonts w:ascii="Calibri" w:eastAsia="Calibri" w:hAnsi="Calibri" w:cs="Arial"/>
          <w:sz w:val="24"/>
          <w:szCs w:val="24"/>
        </w:rPr>
        <w:t>–</w:t>
      </w:r>
      <w:r w:rsidRPr="0093246A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93246A">
        <w:rPr>
          <w:rFonts w:ascii="Calibri" w:eastAsia="Calibri" w:hAnsi="Calibri" w:cs="Arial"/>
          <w:sz w:val="24"/>
          <w:szCs w:val="24"/>
        </w:rPr>
        <w:t>Bandov</w:t>
      </w:r>
      <w:proofErr w:type="spellEnd"/>
    </w:p>
    <w:p w:rsidR="0093246A" w:rsidRDefault="0093246A" w:rsidP="0093246A">
      <w:pPr>
        <w:rPr>
          <w:rFonts w:ascii="Calibri" w:eastAsia="Calibri" w:hAnsi="Calibri" w:cs="Arial"/>
          <w:sz w:val="24"/>
          <w:szCs w:val="24"/>
        </w:rPr>
      </w:pPr>
    </w:p>
    <w:p w:rsidR="0093246A" w:rsidRPr="003A712A" w:rsidRDefault="0093246A" w:rsidP="0093246A">
      <w:pPr>
        <w:rPr>
          <w:rFonts w:ascii="Calibri" w:eastAsia="Calibri" w:hAnsi="Calibri" w:cs="Arial"/>
        </w:rPr>
      </w:pPr>
      <w:r w:rsidRPr="003A712A">
        <w:rPr>
          <w:rFonts w:ascii="Calibri" w:eastAsia="Calibri" w:hAnsi="Calibri" w:cs="Arial"/>
        </w:rPr>
        <w:t>Makar znam da danas nešto nije dan za buđenje, ali još od prošlog tjedna proljeće nam je ostalo u srcu.</w:t>
      </w:r>
    </w:p>
    <w:p w:rsidR="0093246A" w:rsidRPr="003A712A" w:rsidRDefault="0093246A" w:rsidP="0093246A">
      <w:pPr>
        <w:rPr>
          <w:rFonts w:ascii="Calibri" w:eastAsia="Calibri" w:hAnsi="Calibri" w:cs="Arial"/>
        </w:rPr>
      </w:pPr>
      <w:r w:rsidRPr="003A712A">
        <w:rPr>
          <w:rFonts w:ascii="Calibri" w:eastAsia="Calibri" w:hAnsi="Calibri" w:cs="Arial"/>
        </w:rPr>
        <w:t>Zato na svojim CD-</w:t>
      </w:r>
      <w:proofErr w:type="spellStart"/>
      <w:r w:rsidRPr="003A712A">
        <w:rPr>
          <w:rFonts w:ascii="Calibri" w:eastAsia="Calibri" w:hAnsi="Calibri" w:cs="Arial"/>
        </w:rPr>
        <w:t>eovima</w:t>
      </w:r>
      <w:proofErr w:type="spellEnd"/>
      <w:r w:rsidRPr="003A712A">
        <w:rPr>
          <w:rFonts w:ascii="Calibri" w:eastAsia="Calibri" w:hAnsi="Calibri" w:cs="Arial"/>
        </w:rPr>
        <w:t xml:space="preserve"> poslušajte pjesmu </w:t>
      </w:r>
      <w:r w:rsidRPr="003A712A">
        <w:rPr>
          <w:rFonts w:ascii="Calibri" w:eastAsia="Calibri" w:hAnsi="Calibri" w:cs="Arial"/>
          <w:b/>
        </w:rPr>
        <w:t>Proljeće u srcu,</w:t>
      </w:r>
      <w:r w:rsidRPr="003A712A">
        <w:rPr>
          <w:rFonts w:ascii="Calibri" w:eastAsia="Calibri" w:hAnsi="Calibri" w:cs="Arial"/>
        </w:rPr>
        <w:t xml:space="preserve"> te je ponavljanjem i pjevanjem uz CD naučite pjevati.</w:t>
      </w:r>
    </w:p>
    <w:p w:rsidR="003A712A" w:rsidRPr="003A712A" w:rsidRDefault="003A712A" w:rsidP="003A712A">
      <w:pPr>
        <w:spacing w:after="0" w:line="240" w:lineRule="auto"/>
        <w:rPr>
          <w:rFonts w:ascii="Calibri" w:eastAsia="Calibri" w:hAnsi="Calibri" w:cs="Arial"/>
          <w:b/>
          <w:i/>
        </w:rPr>
      </w:pPr>
      <w:r w:rsidRPr="003A712A">
        <w:rPr>
          <w:rFonts w:ascii="Calibri" w:eastAsia="Calibri" w:hAnsi="Calibri" w:cs="Arial"/>
          <w:b/>
        </w:rPr>
        <w:t xml:space="preserve">Slušanje skladbe W. A. Mozarta </w:t>
      </w:r>
      <w:r w:rsidRPr="003A712A">
        <w:rPr>
          <w:rFonts w:ascii="Calibri" w:eastAsia="Calibri" w:hAnsi="Calibri" w:cs="Arial"/>
          <w:b/>
          <w:i/>
        </w:rPr>
        <w:t>Zbor</w:t>
      </w:r>
      <w:r w:rsidRPr="003A712A">
        <w:rPr>
          <w:rFonts w:ascii="Calibri" w:eastAsia="Calibri" w:hAnsi="Calibri" w:cs="Arial"/>
          <w:b/>
        </w:rPr>
        <w:t xml:space="preserve"> </w:t>
      </w:r>
      <w:r w:rsidRPr="003A712A">
        <w:rPr>
          <w:rFonts w:ascii="Calibri" w:eastAsia="Calibri" w:hAnsi="Calibri" w:cs="Arial"/>
          <w:b/>
          <w:i/>
        </w:rPr>
        <w:t>zvončića</w:t>
      </w:r>
    </w:p>
    <w:p w:rsidR="003A712A" w:rsidRPr="003A712A" w:rsidRDefault="003A712A" w:rsidP="003A712A">
      <w:pPr>
        <w:spacing w:after="0" w:line="240" w:lineRule="auto"/>
        <w:rPr>
          <w:rFonts w:ascii="Calibri" w:eastAsia="Calibri" w:hAnsi="Calibri" w:cs="Arial"/>
          <w:b/>
          <w:i/>
        </w:rPr>
      </w:pPr>
    </w:p>
    <w:p w:rsidR="003A712A" w:rsidRPr="003A712A" w:rsidRDefault="003A712A" w:rsidP="003A712A">
      <w:pPr>
        <w:spacing w:after="0" w:line="240" w:lineRule="auto"/>
        <w:rPr>
          <w:rFonts w:ascii="Calibri" w:eastAsia="Calibri" w:hAnsi="Calibri" w:cs="Arial"/>
        </w:rPr>
      </w:pPr>
      <w:r w:rsidRPr="003A712A">
        <w:rPr>
          <w:rFonts w:ascii="Calibri" w:eastAsia="Calibri" w:hAnsi="Calibri" w:cs="Arial"/>
          <w:i/>
        </w:rPr>
        <w:t>Zbor zvončića</w:t>
      </w:r>
      <w:r w:rsidRPr="003A712A">
        <w:rPr>
          <w:rFonts w:ascii="Calibri" w:eastAsia="Calibri" w:hAnsi="Calibri" w:cs="Arial"/>
        </w:rPr>
        <w:t xml:space="preserve"> je ulomak iz opere </w:t>
      </w:r>
      <w:r w:rsidRPr="003A712A">
        <w:rPr>
          <w:rFonts w:ascii="Calibri" w:eastAsia="Calibri" w:hAnsi="Calibri" w:cs="Arial"/>
          <w:i/>
        </w:rPr>
        <w:t>Čarobna frula</w:t>
      </w:r>
      <w:r w:rsidRPr="003A712A">
        <w:rPr>
          <w:rFonts w:ascii="Calibri" w:eastAsia="Calibri" w:hAnsi="Calibri" w:cs="Arial"/>
        </w:rPr>
        <w:t xml:space="preserve"> u kojoj glazbalo zvončići ima čarobne moći. Ljepotom svoje glazbe štite od opasnosti. Tamo gdje se čuje  zvuk zvončića nestaju neprijatelji i ostaje samo sklad prijateljstva.</w:t>
      </w:r>
    </w:p>
    <w:p w:rsidR="003A712A" w:rsidRPr="003A712A" w:rsidRDefault="003A712A" w:rsidP="003A712A">
      <w:pPr>
        <w:spacing w:after="0" w:line="240" w:lineRule="auto"/>
        <w:rPr>
          <w:rFonts w:ascii="Calibri" w:eastAsia="Calibri" w:hAnsi="Calibri" w:cs="Arial"/>
        </w:rPr>
      </w:pPr>
    </w:p>
    <w:p w:rsidR="003A712A" w:rsidRPr="003A712A" w:rsidRDefault="003A712A" w:rsidP="003A712A">
      <w:pPr>
        <w:spacing w:after="0" w:line="240" w:lineRule="auto"/>
        <w:rPr>
          <w:rFonts w:ascii="Calibri" w:eastAsia="Calibri" w:hAnsi="Calibri" w:cs="Arial"/>
        </w:rPr>
      </w:pPr>
      <w:r w:rsidRPr="003A712A">
        <w:rPr>
          <w:rFonts w:ascii="Calibri" w:eastAsia="Calibri" w:hAnsi="Calibri" w:cs="Arial"/>
        </w:rPr>
        <w:t>Prvo slušanje:</w:t>
      </w:r>
    </w:p>
    <w:p w:rsidR="0093246A" w:rsidRPr="003A712A" w:rsidRDefault="003A712A" w:rsidP="0093246A">
      <w:pPr>
        <w:rPr>
          <w:rFonts w:cs="Arial"/>
        </w:rPr>
      </w:pPr>
      <w:r w:rsidRPr="003A712A">
        <w:t>(</w:t>
      </w:r>
      <w:r w:rsidRPr="003A712A">
        <w:rPr>
          <w:rFonts w:cs="Arial"/>
        </w:rPr>
        <w:t>određivanje izvođačkog sastava i ugođaja i tempa u skladbi</w:t>
      </w:r>
      <w:r w:rsidRPr="003A712A">
        <w:rPr>
          <w:rFonts w:cs="Arial"/>
        </w:rPr>
        <w:t>, i</w:t>
      </w:r>
      <w:r w:rsidRPr="003A712A">
        <w:rPr>
          <w:rFonts w:cs="Arial"/>
        </w:rPr>
        <w:t>zražavanje doživljaja skladbe</w:t>
      </w:r>
      <w:r w:rsidRPr="003A712A">
        <w:rPr>
          <w:rFonts w:cs="Arial"/>
        </w:rPr>
        <w:t>,</w:t>
      </w:r>
    </w:p>
    <w:p w:rsidR="003A712A" w:rsidRPr="003A712A" w:rsidRDefault="003A712A" w:rsidP="003A712A">
      <w:pPr>
        <w:tabs>
          <w:tab w:val="left" w:pos="1162"/>
        </w:tabs>
        <w:spacing w:after="0" w:line="240" w:lineRule="auto"/>
        <w:rPr>
          <w:rFonts w:ascii="Calibri" w:eastAsia="Calibri" w:hAnsi="Calibri" w:cs="Times New Roman"/>
        </w:rPr>
      </w:pPr>
      <w:r w:rsidRPr="003A712A">
        <w:rPr>
          <w:rFonts w:ascii="Calibri" w:eastAsia="Calibri" w:hAnsi="Calibri" w:cs="Times New Roman"/>
        </w:rPr>
        <w:t xml:space="preserve">        </w:t>
      </w:r>
      <w:r w:rsidRPr="003A712A">
        <w:rPr>
          <w:rFonts w:cs="Arial"/>
        </w:rPr>
        <w:t>Drugo slušanje</w:t>
      </w:r>
      <w:r w:rsidRPr="003A712A">
        <w:rPr>
          <w:rFonts w:ascii="Calibri" w:eastAsia="Calibri" w:hAnsi="Calibri" w:cs="Times New Roman"/>
        </w:rPr>
        <w:t xml:space="preserve">: </w:t>
      </w:r>
      <w:r w:rsidRPr="003A712A">
        <w:rPr>
          <w:rFonts w:ascii="Calibri" w:eastAsia="Calibri" w:hAnsi="Calibri" w:cs="Times New Roman"/>
        </w:rPr>
        <w:t xml:space="preserve">Učenici podignu ruku kad prepoznaju novi dio u skladbi. </w:t>
      </w:r>
      <w:r w:rsidRPr="003A712A">
        <w:rPr>
          <w:rFonts w:ascii="Calibri" w:eastAsia="Calibri" w:hAnsi="Calibri" w:cs="Times New Roman"/>
        </w:rPr>
        <w:t xml:space="preserve">( oni to znaju) </w:t>
      </w:r>
      <w:r w:rsidRPr="003A712A">
        <w:rPr>
          <w:rFonts w:ascii="Calibri" w:eastAsia="Calibri" w:hAnsi="Calibri" w:cs="Times New Roman"/>
        </w:rPr>
        <w:t>Zaključuju da se skladba sastoji od dva melodijski različita dijela.</w:t>
      </w:r>
    </w:p>
    <w:p w:rsidR="003A712A" w:rsidRPr="003A712A" w:rsidRDefault="003A712A" w:rsidP="003A712A">
      <w:pPr>
        <w:tabs>
          <w:tab w:val="left" w:pos="1162"/>
        </w:tabs>
        <w:spacing w:after="0" w:line="240" w:lineRule="auto"/>
        <w:rPr>
          <w:rFonts w:ascii="Calibri" w:eastAsia="Calibri" w:hAnsi="Calibri" w:cs="Times New Roman"/>
        </w:rPr>
      </w:pPr>
      <w:r w:rsidRPr="003A712A">
        <w:lastRenderedPageBreak/>
        <w:t xml:space="preserve">Učenici mogu poslušati i hrvatski prepjev njemačkog teksta kako bi razumjeli o čemu se pjeva u </w:t>
      </w:r>
      <w:bookmarkStart w:id="0" w:name="_GoBack"/>
      <w:bookmarkEnd w:id="0"/>
      <w:r w:rsidRPr="003A712A">
        <w:t>skladbi.</w:t>
      </w:r>
    </w:p>
    <w:p w:rsidR="003A712A" w:rsidRPr="003A712A" w:rsidRDefault="003A712A" w:rsidP="0093246A"/>
    <w:p w:rsidR="003A712A" w:rsidRPr="003A712A" w:rsidRDefault="003A712A" w:rsidP="0093246A">
      <w:r w:rsidRPr="003A712A">
        <w:t>I za kraj – poslušajte našu Emu i Luku. Pjevate uz njih. ( dodatak – video )</w:t>
      </w:r>
    </w:p>
    <w:p w:rsidR="003A712A" w:rsidRPr="003A712A" w:rsidRDefault="003A712A" w:rsidP="0093246A">
      <w:r w:rsidRPr="003A712A">
        <w:t>Što svira Ema na udaraljkama? Probajte vi pljeskanjem odsvirati ritam.</w:t>
      </w:r>
    </w:p>
    <w:sectPr w:rsidR="003A712A" w:rsidRPr="003A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A"/>
    <w:rsid w:val="003A712A"/>
    <w:rsid w:val="0093246A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9760"/>
  <w15:chartTrackingRefBased/>
  <w15:docId w15:val="{C8167727-503A-4464-97E6-D04EE2A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2020-03-24T17:25:00Z</dcterms:created>
  <dcterms:modified xsi:type="dcterms:W3CDTF">2020-03-24T17:44:00Z</dcterms:modified>
</cp:coreProperties>
</file>